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459" w:rsidRPr="00D12553" w:rsidRDefault="009D6459" w:rsidP="009D6459">
      <w:pPr>
        <w:jc w:val="right"/>
        <w:outlineLvl w:val="0"/>
      </w:pPr>
      <w:bookmarkStart w:id="0" w:name="_Toc380576086"/>
      <w:bookmarkStart w:id="1" w:name="_Toc380576056"/>
      <w:bookmarkStart w:id="2" w:name="_Toc380136465"/>
      <w:bookmarkStart w:id="3" w:name="_Toc380136247"/>
      <w:r w:rsidRPr="00D12553">
        <w:t>Приложение №3</w:t>
      </w:r>
    </w:p>
    <w:p w:rsidR="009D6459" w:rsidRPr="00D12553" w:rsidRDefault="009D6459" w:rsidP="009D6459">
      <w:pPr>
        <w:jc w:val="right"/>
        <w:outlineLvl w:val="0"/>
      </w:pPr>
      <w:r w:rsidRPr="00D12553">
        <w:t>к извещению об осуществлении закупки</w:t>
      </w:r>
    </w:p>
    <w:p w:rsidR="009D6459" w:rsidRDefault="009D6459" w:rsidP="009D6459">
      <w:pPr>
        <w:jc w:val="right"/>
        <w:outlineLvl w:val="0"/>
        <w:rPr>
          <w:b/>
        </w:rPr>
      </w:pPr>
    </w:p>
    <w:p w:rsidR="009D6459" w:rsidRPr="009D6459" w:rsidRDefault="009D6459" w:rsidP="009D6459">
      <w:pPr>
        <w:jc w:val="right"/>
        <w:outlineLvl w:val="0"/>
        <w:rPr>
          <w:b/>
        </w:rPr>
      </w:pPr>
    </w:p>
    <w:p w:rsidR="009D6459" w:rsidRDefault="009D6459" w:rsidP="009D6459">
      <w:pPr>
        <w:jc w:val="center"/>
        <w:outlineLvl w:val="0"/>
        <w:rPr>
          <w:b/>
          <w:sz w:val="24"/>
          <w:szCs w:val="24"/>
        </w:rPr>
      </w:pPr>
      <w:r w:rsidRPr="009D6459">
        <w:rPr>
          <w:b/>
          <w:sz w:val="24"/>
          <w:szCs w:val="24"/>
        </w:rPr>
        <w:t xml:space="preserve">Требования к содержанию, составу заявки </w:t>
      </w:r>
    </w:p>
    <w:p w:rsidR="009D6459" w:rsidRPr="009D6459" w:rsidRDefault="009D6459" w:rsidP="009D6459">
      <w:pPr>
        <w:jc w:val="center"/>
        <w:outlineLvl w:val="0"/>
        <w:rPr>
          <w:b/>
          <w:sz w:val="24"/>
          <w:szCs w:val="24"/>
        </w:rPr>
      </w:pPr>
      <w:r w:rsidRPr="009D6459">
        <w:rPr>
          <w:b/>
          <w:sz w:val="24"/>
          <w:szCs w:val="24"/>
        </w:rPr>
        <w:t>и инструкция по ее заполнению</w:t>
      </w: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612F4E" w:rsidRPr="0065142A" w:rsidRDefault="009D6459" w:rsidP="00612F4E">
      <w:pPr>
        <w:ind w:firstLine="709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>Заявка на участие в открытом аукционе в электронной форме должна содержать информацию и документы</w:t>
      </w:r>
      <w:r w:rsidR="00612F4E" w:rsidRPr="0065142A">
        <w:rPr>
          <w:sz w:val="24"/>
          <w:szCs w:val="24"/>
        </w:rPr>
        <w:t>: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proofErr w:type="gramStart"/>
      <w:r w:rsidRPr="0065142A">
        <w:rPr>
          <w:sz w:val="24"/>
          <w:szCs w:val="24"/>
        </w:rPr>
        <w:t>- решение о согласии на совершение или о последующем одобрении крупной сделки, если требование о наличии такого решения установлено законодательством Российской Федерации, учредительными документами юридического лица и для участника закупки заключение контракта на поставку товара, выполнение работы или оказание услуги, являющихся объектом закупки, либо внесение денежных средств в качестве обеспечения заявки на участие в закупке, обеспечения исполнения контракта является крупной сделкой;</w:t>
      </w:r>
      <w:proofErr w:type="gramEnd"/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 xml:space="preserve">- декларация о соответствии участника закупки требованиям, установленным </w:t>
      </w:r>
      <w:hyperlink r:id="rId7" w:anchor="/document/70353464/entry/3117" w:history="1">
        <w:r w:rsidRPr="0065142A">
          <w:rPr>
            <w:rStyle w:val="a8"/>
            <w:color w:val="auto"/>
            <w:sz w:val="24"/>
            <w:szCs w:val="24"/>
            <w:u w:val="none"/>
          </w:rPr>
          <w:t>пунктами 3 - 5</w:t>
        </w:r>
      </w:hyperlink>
      <w:r w:rsidRPr="0065142A">
        <w:rPr>
          <w:sz w:val="24"/>
          <w:szCs w:val="24"/>
        </w:rPr>
        <w:t xml:space="preserve">, </w:t>
      </w:r>
      <w:hyperlink r:id="rId8" w:anchor="/document/70353464/entry/3214" w:history="1">
        <w:r w:rsidRPr="0065142A">
          <w:rPr>
            <w:rStyle w:val="a8"/>
            <w:color w:val="auto"/>
            <w:sz w:val="24"/>
            <w:szCs w:val="24"/>
            <w:u w:val="none"/>
          </w:rPr>
          <w:t>7 - 11 части 1 статьи 31</w:t>
        </w:r>
      </w:hyperlink>
      <w:r w:rsidRPr="0065142A">
        <w:rPr>
          <w:sz w:val="24"/>
          <w:szCs w:val="24"/>
        </w:rPr>
        <w:t xml:space="preserve"> Закона №</w:t>
      </w:r>
      <w:r w:rsidR="00D12553">
        <w:rPr>
          <w:sz w:val="24"/>
          <w:szCs w:val="24"/>
        </w:rPr>
        <w:t xml:space="preserve"> </w:t>
      </w:r>
      <w:r w:rsidRPr="0065142A">
        <w:rPr>
          <w:sz w:val="24"/>
          <w:szCs w:val="24"/>
        </w:rPr>
        <w:t>44-ФЗ;</w:t>
      </w:r>
    </w:p>
    <w:p w:rsidR="0065142A" w:rsidRPr="0065142A" w:rsidRDefault="0065142A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 xml:space="preserve">- ИНН (при наличии) лиц, указанных в </w:t>
      </w:r>
      <w:hyperlink r:id="rId9" w:anchor="/document/70353464/entry/10432" w:history="1">
        <w:r w:rsidRPr="0065142A">
          <w:rPr>
            <w:rStyle w:val="a8"/>
            <w:color w:val="auto"/>
            <w:sz w:val="24"/>
            <w:szCs w:val="24"/>
            <w:u w:val="none"/>
          </w:rPr>
          <w:t>п. 2</w:t>
        </w:r>
      </w:hyperlink>
      <w:r w:rsidRPr="0065142A">
        <w:rPr>
          <w:sz w:val="24"/>
          <w:szCs w:val="24"/>
        </w:rPr>
        <w:t xml:space="preserve"> и </w:t>
      </w:r>
      <w:hyperlink r:id="rId10" w:anchor="/document/70353464/entry/10433" w:history="1">
        <w:r w:rsidRPr="0065142A">
          <w:rPr>
            <w:rStyle w:val="a8"/>
            <w:color w:val="auto"/>
            <w:sz w:val="24"/>
            <w:szCs w:val="24"/>
            <w:u w:val="none"/>
          </w:rPr>
          <w:t>3 ч. 3 ст. 104</w:t>
        </w:r>
      </w:hyperlink>
      <w:r w:rsidRPr="0065142A">
        <w:rPr>
          <w:sz w:val="24"/>
          <w:szCs w:val="24"/>
        </w:rPr>
        <w:t xml:space="preserve"> </w:t>
      </w:r>
      <w:r>
        <w:rPr>
          <w:sz w:val="24"/>
          <w:szCs w:val="24"/>
        </w:rPr>
        <w:t>Закона №</w:t>
      </w:r>
      <w:r w:rsidR="00D12553">
        <w:rPr>
          <w:sz w:val="24"/>
          <w:szCs w:val="24"/>
        </w:rPr>
        <w:t xml:space="preserve"> </w:t>
      </w:r>
      <w:r>
        <w:rPr>
          <w:sz w:val="24"/>
          <w:szCs w:val="24"/>
        </w:rPr>
        <w:t>44-ФЗ</w:t>
      </w:r>
      <w:r w:rsidRPr="0065142A">
        <w:rPr>
          <w:sz w:val="24"/>
          <w:szCs w:val="24"/>
        </w:rPr>
        <w:t>, или в соответствии с законодательством соответствующего иностранного государства аналог ИНН таких лиц</w:t>
      </w:r>
      <w:r>
        <w:rPr>
          <w:sz w:val="24"/>
          <w:szCs w:val="24"/>
        </w:rPr>
        <w:t>;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>- реквизиты счета участника закупки, на который в соответствии с законодательством Российской Федерации осуществляется перечисление денежных сре</w:t>
      </w:r>
      <w:proofErr w:type="gramStart"/>
      <w:r w:rsidRPr="0065142A">
        <w:rPr>
          <w:sz w:val="24"/>
          <w:szCs w:val="24"/>
        </w:rPr>
        <w:t>дств в к</w:t>
      </w:r>
      <w:proofErr w:type="gramEnd"/>
      <w:r w:rsidRPr="0065142A">
        <w:rPr>
          <w:sz w:val="24"/>
          <w:szCs w:val="24"/>
        </w:rPr>
        <w:t>ачестве оплаты поставленного товара, выполненной работы (ее результатов), оказанной услуги, а также отдельных этапов исполнения контракта, за исключением случаев, если в соответствии с законодательством Российской Федерации такой счет открывается после заключения контракта;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  <w:r w:rsidRPr="0065142A">
        <w:rPr>
          <w:sz w:val="24"/>
          <w:szCs w:val="24"/>
        </w:rPr>
        <w:t>- иные информация и документы, в том числе эскиз, рисунок, чертеж, фотография, иное изображение предлагаемого участником закупки товара. При этом отсутствие таких информации и документов не является основанием для отклонения заявки на участие в закупке.</w:t>
      </w:r>
    </w:p>
    <w:p w:rsidR="00612F4E" w:rsidRPr="0065142A" w:rsidRDefault="00612F4E" w:rsidP="00612F4E">
      <w:pPr>
        <w:ind w:firstLine="709"/>
        <w:jc w:val="both"/>
        <w:outlineLvl w:val="0"/>
        <w:rPr>
          <w:sz w:val="24"/>
          <w:szCs w:val="24"/>
        </w:rPr>
      </w:pPr>
    </w:p>
    <w:p w:rsidR="00612F4E" w:rsidRPr="0065142A" w:rsidRDefault="00612F4E" w:rsidP="00612F4E">
      <w:pPr>
        <w:pStyle w:val="s1"/>
        <w:spacing w:before="0" w:beforeAutospacing="0" w:after="0" w:afterAutospacing="0"/>
        <w:ind w:firstLine="709"/>
        <w:jc w:val="both"/>
      </w:pPr>
      <w:r w:rsidRPr="0065142A">
        <w:t xml:space="preserve">Участник закупки вправе подать только одну заявку </w:t>
      </w:r>
      <w:proofErr w:type="gramStart"/>
      <w:r w:rsidRPr="0065142A">
        <w:t>на участие в закупке в любое время с момента размещения в единой информационной системе</w:t>
      </w:r>
      <w:proofErr w:type="gramEnd"/>
      <w:r w:rsidRPr="0065142A">
        <w:t xml:space="preserve"> извещения об осуществлении закупки до окончания срока подачи заявок на участие в закупке.</w:t>
      </w:r>
    </w:p>
    <w:p w:rsidR="00612F4E" w:rsidRPr="0065142A" w:rsidRDefault="00612F4E" w:rsidP="00612F4E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5142A">
        <w:rPr>
          <w:b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об осуществлении закупки</w:t>
      </w:r>
      <w:r w:rsidRPr="0065142A">
        <w:t xml:space="preserve"> </w:t>
      </w:r>
      <w:r w:rsidRPr="0065142A">
        <w:rPr>
          <w:b/>
        </w:rPr>
        <w:t>и в соответствии с заявкой такого участника закупки на участие в закупке.</w:t>
      </w:r>
    </w:p>
    <w:p w:rsidR="00612F4E" w:rsidRPr="0065142A" w:rsidRDefault="00612F4E" w:rsidP="00612F4E">
      <w:pPr>
        <w:ind w:firstLine="709"/>
        <w:jc w:val="both"/>
        <w:outlineLvl w:val="0"/>
        <w:rPr>
          <w:b/>
          <w:sz w:val="24"/>
          <w:szCs w:val="24"/>
        </w:rPr>
      </w:pPr>
    </w:p>
    <w:p w:rsidR="00612F4E" w:rsidRPr="0065142A" w:rsidRDefault="00612F4E" w:rsidP="00612F4E">
      <w:pPr>
        <w:ind w:firstLine="709"/>
        <w:jc w:val="both"/>
        <w:outlineLvl w:val="0"/>
        <w:rPr>
          <w:b/>
          <w:sz w:val="24"/>
          <w:szCs w:val="24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</w:p>
    <w:p w:rsidR="00612F4E" w:rsidRDefault="00612F4E" w:rsidP="00612F4E">
      <w:pPr>
        <w:ind w:firstLine="709"/>
        <w:jc w:val="both"/>
        <w:outlineLvl w:val="0"/>
        <w:rPr>
          <w:b/>
          <w:sz w:val="22"/>
          <w:szCs w:val="22"/>
        </w:rPr>
      </w:pPr>
      <w:bookmarkStart w:id="4" w:name="_GoBack"/>
      <w:bookmarkEnd w:id="4"/>
    </w:p>
    <w:bookmarkEnd w:id="0"/>
    <w:bookmarkEnd w:id="1"/>
    <w:bookmarkEnd w:id="2"/>
    <w:bookmarkEnd w:id="3"/>
    <w:p w:rsidR="00C43487" w:rsidRDefault="00C43487" w:rsidP="00612F4E">
      <w:pPr>
        <w:ind w:firstLine="709"/>
        <w:jc w:val="both"/>
        <w:outlineLvl w:val="0"/>
        <w:rPr>
          <w:b/>
          <w:sz w:val="22"/>
          <w:szCs w:val="22"/>
        </w:rPr>
      </w:pPr>
    </w:p>
    <w:sectPr w:rsidR="00C43487" w:rsidSect="0065142A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44BD"/>
    <w:rsid w:val="00084732"/>
    <w:rsid w:val="000912CC"/>
    <w:rsid w:val="000A073B"/>
    <w:rsid w:val="000A28AC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14D4"/>
    <w:rsid w:val="000F5E26"/>
    <w:rsid w:val="0010061D"/>
    <w:rsid w:val="00102C5B"/>
    <w:rsid w:val="00105586"/>
    <w:rsid w:val="00106A72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2F41"/>
    <w:rsid w:val="0031448C"/>
    <w:rsid w:val="003176C1"/>
    <w:rsid w:val="003237A5"/>
    <w:rsid w:val="0032698C"/>
    <w:rsid w:val="003324D0"/>
    <w:rsid w:val="00336BDD"/>
    <w:rsid w:val="003371A7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CDC"/>
    <w:rsid w:val="003B0BA5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5ACE"/>
    <w:rsid w:val="003F61EE"/>
    <w:rsid w:val="00403CCC"/>
    <w:rsid w:val="004101B5"/>
    <w:rsid w:val="00410C16"/>
    <w:rsid w:val="004113C8"/>
    <w:rsid w:val="0041276A"/>
    <w:rsid w:val="004138BB"/>
    <w:rsid w:val="004143F1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82A4A"/>
    <w:rsid w:val="00484398"/>
    <w:rsid w:val="004906CE"/>
    <w:rsid w:val="004936B2"/>
    <w:rsid w:val="004939F6"/>
    <w:rsid w:val="0049439D"/>
    <w:rsid w:val="004954DB"/>
    <w:rsid w:val="004A7276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BBF"/>
    <w:rsid w:val="0059774E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731E"/>
    <w:rsid w:val="0063011C"/>
    <w:rsid w:val="00631311"/>
    <w:rsid w:val="00632478"/>
    <w:rsid w:val="00632C57"/>
    <w:rsid w:val="00632EF3"/>
    <w:rsid w:val="006401B9"/>
    <w:rsid w:val="0064096B"/>
    <w:rsid w:val="00641BAA"/>
    <w:rsid w:val="00641BC1"/>
    <w:rsid w:val="00647348"/>
    <w:rsid w:val="0065142A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7AEC"/>
    <w:rsid w:val="00797E92"/>
    <w:rsid w:val="007A3941"/>
    <w:rsid w:val="007A5D72"/>
    <w:rsid w:val="007B05F0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594C"/>
    <w:rsid w:val="00847D90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6ADA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F02F9"/>
    <w:rsid w:val="009F494C"/>
    <w:rsid w:val="009F4BFF"/>
    <w:rsid w:val="00A0152B"/>
    <w:rsid w:val="00A067C8"/>
    <w:rsid w:val="00A11525"/>
    <w:rsid w:val="00A13418"/>
    <w:rsid w:val="00A139E5"/>
    <w:rsid w:val="00A15416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A02A4"/>
    <w:rsid w:val="00BA5423"/>
    <w:rsid w:val="00BA7F31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293B"/>
    <w:rsid w:val="00D04834"/>
    <w:rsid w:val="00D0724F"/>
    <w:rsid w:val="00D10CDA"/>
    <w:rsid w:val="00D12553"/>
    <w:rsid w:val="00D20FE2"/>
    <w:rsid w:val="00D25FE5"/>
    <w:rsid w:val="00D3135E"/>
    <w:rsid w:val="00D3348A"/>
    <w:rsid w:val="00D37287"/>
    <w:rsid w:val="00D37AA6"/>
    <w:rsid w:val="00D37FD4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26FCE-1DC3-4ACC-A337-B9C903C0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28</cp:revision>
  <cp:lastPrinted>2019-11-28T04:37:00Z</cp:lastPrinted>
  <dcterms:created xsi:type="dcterms:W3CDTF">2019-11-20T16:15:00Z</dcterms:created>
  <dcterms:modified xsi:type="dcterms:W3CDTF">2022-01-13T08:30:00Z</dcterms:modified>
</cp:coreProperties>
</file>